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13" w:type="dxa"/>
        <w:tblLayout w:type="fixed"/>
        <w:tblLook w:val="04A0"/>
      </w:tblPr>
      <w:tblGrid>
        <w:gridCol w:w="1799"/>
        <w:gridCol w:w="1443"/>
        <w:gridCol w:w="1978"/>
        <w:gridCol w:w="1978"/>
        <w:gridCol w:w="2245"/>
        <w:gridCol w:w="2667"/>
        <w:gridCol w:w="47"/>
        <w:gridCol w:w="2356"/>
      </w:tblGrid>
      <w:tr w:rsidR="00441844" w:rsidRPr="006B06EA" w:rsidTr="00694770">
        <w:trPr>
          <w:trHeight w:val="144"/>
        </w:trPr>
        <w:tc>
          <w:tcPr>
            <w:tcW w:w="14513" w:type="dxa"/>
            <w:gridSpan w:val="8"/>
          </w:tcPr>
          <w:p w:rsidR="00441844" w:rsidRPr="006B06EA" w:rsidRDefault="00441844" w:rsidP="004418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6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I język angielski</w:t>
            </w:r>
          </w:p>
        </w:tc>
      </w:tr>
      <w:tr w:rsidR="004B3BDD" w:rsidRPr="006B06EA" w:rsidTr="004B3BDD">
        <w:trPr>
          <w:trHeight w:val="144"/>
        </w:trPr>
        <w:tc>
          <w:tcPr>
            <w:tcW w:w="1799" w:type="dxa"/>
            <w:tcBorders>
              <w:right w:val="single" w:sz="4" w:space="0" w:color="auto"/>
            </w:tcBorders>
          </w:tcPr>
          <w:p w:rsidR="004B3BDD" w:rsidRPr="006B06EA" w:rsidRDefault="004B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4B3BDD" w:rsidRPr="006B06EA" w:rsidRDefault="004B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4"/>
            <w:tcBorders>
              <w:right w:val="single" w:sz="4" w:space="0" w:color="auto"/>
            </w:tcBorders>
          </w:tcPr>
          <w:p w:rsidR="004B3BDD" w:rsidRPr="006B06EA" w:rsidRDefault="004B3BDD" w:rsidP="00FC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EA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4B3BDD" w:rsidRPr="006B06EA" w:rsidRDefault="004B3BDD" w:rsidP="004B3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844" w:rsidRPr="006B06EA" w:rsidTr="00441844">
        <w:trPr>
          <w:trHeight w:val="551"/>
        </w:trPr>
        <w:tc>
          <w:tcPr>
            <w:tcW w:w="1799" w:type="dxa"/>
            <w:tcBorders>
              <w:right w:val="single" w:sz="4" w:space="0" w:color="auto"/>
            </w:tcBorders>
          </w:tcPr>
          <w:p w:rsidR="004B3BDD" w:rsidRPr="006B06EA" w:rsidRDefault="004B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4B3BDD" w:rsidRPr="006B06EA" w:rsidRDefault="004B3BD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06EA">
              <w:rPr>
                <w:rFonts w:ascii="Times New Roman" w:hAnsi="Times New Roman" w:cs="Times New Roman"/>
                <w:b/>
                <w:szCs w:val="24"/>
              </w:rPr>
              <w:t>CELUJĄCA</w:t>
            </w:r>
          </w:p>
        </w:tc>
        <w:tc>
          <w:tcPr>
            <w:tcW w:w="1978" w:type="dxa"/>
          </w:tcPr>
          <w:p w:rsidR="004B3BDD" w:rsidRPr="006B06EA" w:rsidRDefault="004B3BD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06EA">
              <w:rPr>
                <w:rFonts w:ascii="Times New Roman" w:hAnsi="Times New Roman" w:cs="Times New Roman"/>
                <w:b/>
                <w:szCs w:val="24"/>
              </w:rPr>
              <w:t>BARDZO DOBRA</w:t>
            </w:r>
          </w:p>
        </w:tc>
        <w:tc>
          <w:tcPr>
            <w:tcW w:w="1978" w:type="dxa"/>
          </w:tcPr>
          <w:p w:rsidR="004B3BDD" w:rsidRPr="006B06EA" w:rsidRDefault="004B3BD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06EA">
              <w:rPr>
                <w:rFonts w:ascii="Times New Roman" w:hAnsi="Times New Roman" w:cs="Times New Roman"/>
                <w:b/>
                <w:szCs w:val="24"/>
              </w:rPr>
              <w:t>DOBRA</w:t>
            </w:r>
          </w:p>
        </w:tc>
        <w:tc>
          <w:tcPr>
            <w:tcW w:w="2245" w:type="dxa"/>
          </w:tcPr>
          <w:p w:rsidR="004B3BDD" w:rsidRPr="006B06EA" w:rsidRDefault="004B3BD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06EA">
              <w:rPr>
                <w:rFonts w:ascii="Times New Roman" w:hAnsi="Times New Roman" w:cs="Times New Roman"/>
                <w:b/>
                <w:szCs w:val="24"/>
              </w:rPr>
              <w:t>DOSTATECZNA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4B3BDD" w:rsidRPr="006B06EA" w:rsidRDefault="004B3BD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06EA">
              <w:rPr>
                <w:rFonts w:ascii="Times New Roman" w:hAnsi="Times New Roman" w:cs="Times New Roman"/>
                <w:b/>
                <w:szCs w:val="24"/>
              </w:rPr>
              <w:t>DOPUSZCZAJĄCA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4B3BDD" w:rsidRPr="006B06EA" w:rsidRDefault="004B3BDD" w:rsidP="004B3BD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06EA">
              <w:rPr>
                <w:rFonts w:ascii="Times New Roman" w:hAnsi="Times New Roman" w:cs="Times New Roman"/>
                <w:b/>
                <w:szCs w:val="24"/>
              </w:rPr>
              <w:t>NIEDOSTATECZNA</w:t>
            </w:r>
          </w:p>
        </w:tc>
      </w:tr>
      <w:tr w:rsidR="00441844" w:rsidRPr="006B06EA" w:rsidTr="004B3BDD">
        <w:trPr>
          <w:trHeight w:val="144"/>
        </w:trPr>
        <w:tc>
          <w:tcPr>
            <w:tcW w:w="1799" w:type="dxa"/>
            <w:tcBorders>
              <w:right w:val="single" w:sz="4" w:space="0" w:color="auto"/>
            </w:tcBorders>
          </w:tcPr>
          <w:p w:rsidR="00441844" w:rsidRPr="006B06EA" w:rsidRDefault="00441844" w:rsidP="008C572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Mówienie i reagowanie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</w:tcBorders>
          </w:tcPr>
          <w:p w:rsidR="00441844" w:rsidRPr="006B06EA" w:rsidRDefault="00441844" w:rsidP="008C57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06EA">
              <w:rPr>
                <w:rStyle w:val="hgkelc"/>
                <w:rFonts w:ascii="Times New Roman" w:hAnsi="Times New Roman" w:cs="Times New Roman"/>
              </w:rPr>
              <w:t xml:space="preserve">Ocenę </w:t>
            </w:r>
            <w:r w:rsidRPr="006B06EA">
              <w:rPr>
                <w:rStyle w:val="hgkelc"/>
                <w:rFonts w:ascii="Times New Roman" w:hAnsi="Times New Roman" w:cs="Times New Roman"/>
                <w:bCs/>
              </w:rPr>
              <w:t>celującą</w:t>
            </w:r>
            <w:r w:rsidRPr="006B06EA">
              <w:rPr>
                <w:rStyle w:val="hgkelc"/>
                <w:rFonts w:ascii="Times New Roman" w:hAnsi="Times New Roman" w:cs="Times New Roman"/>
              </w:rPr>
              <w:t xml:space="preserve"> otrzymuje uczeń, który w wysokim stopniu opanował wiedzę i umiejętności z danego przedmiotu określone programem nauczania</w:t>
            </w:r>
          </w:p>
        </w:tc>
        <w:tc>
          <w:tcPr>
            <w:tcW w:w="1978" w:type="dxa"/>
          </w:tcPr>
          <w:p w:rsidR="00441844" w:rsidRPr="006B06EA" w:rsidRDefault="00441844" w:rsidP="007C1EB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Uczeń w sposób zrozumiały odpowiada na pytania nauczyciela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 dotyczące bieżącego materiału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, a także śpiewa piosenki samodzielnie lub z nagraniem i recytuje rymowanki, zachowując prawidłową wymowę i rytm.</w:t>
            </w:r>
          </w:p>
        </w:tc>
        <w:tc>
          <w:tcPr>
            <w:tcW w:w="1978" w:type="dxa"/>
          </w:tcPr>
          <w:p w:rsidR="00441844" w:rsidRPr="006B06EA" w:rsidRDefault="00441844" w:rsidP="007C1EB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Uczeń w sposób w miarę zrozumiały odpowiada na pytania nauczyciela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 dotyczące bieżącego materiału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także śpiewa piosenki z nagraniem i recytuje rymowanki, zachowując w miarę prawidłową wymowę i rytm. </w:t>
            </w:r>
          </w:p>
        </w:tc>
        <w:tc>
          <w:tcPr>
            <w:tcW w:w="2245" w:type="dxa"/>
          </w:tcPr>
          <w:p w:rsidR="00441844" w:rsidRPr="006B06EA" w:rsidRDefault="00441844" w:rsidP="007C1EB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Uczeń odpowiada na pytania nauczyciela dotyczące bieżącego materiału, popełniając dość dużo błędów, stara się śpiewać piosenki z nagraniem i recytować rymowanki.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441844" w:rsidRPr="006B06EA" w:rsidRDefault="00441844" w:rsidP="007C1EB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Uczeń usiłuje odpowiadać na niektóre pytania nauczyciela dotyczące bieżącego materiału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próbuje śpiewać piosenki i recytować rymowanki, popełniając bardzo dużo błędów.</w:t>
            </w:r>
          </w:p>
        </w:tc>
        <w:tc>
          <w:tcPr>
            <w:tcW w:w="2403" w:type="dxa"/>
            <w:gridSpan w:val="2"/>
            <w:vMerge w:val="restart"/>
            <w:tcBorders>
              <w:left w:val="single" w:sz="4" w:space="0" w:color="auto"/>
            </w:tcBorders>
          </w:tcPr>
          <w:p w:rsidR="00441844" w:rsidRPr="006B06EA" w:rsidRDefault="00441844" w:rsidP="008C57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6EA">
              <w:rPr>
                <w:rFonts w:ascii="Times New Roman" w:hAnsi="Times New Roman" w:cs="Times New Roman"/>
                <w:color w:val="000000" w:themeColor="text1"/>
              </w:rPr>
              <w:t>Uczeń nie spełnia większości kryteriów, by otrzymać ocenę dopuszczającą, tj. nie opanował podstawowej wiedzy i nie potrafi wykonać zadań o elementarnym stopniu trudności, nawet z pomocą nauczyciela. Braki w wiadomościach i umiejętnościach są na tyle rozległe, że uniemożliwiają mu naukę na kolejnych etapach.</w:t>
            </w:r>
          </w:p>
        </w:tc>
      </w:tr>
      <w:tr w:rsidR="00441844" w:rsidRPr="006B06EA" w:rsidTr="004B3BDD">
        <w:trPr>
          <w:trHeight w:val="144"/>
        </w:trPr>
        <w:tc>
          <w:tcPr>
            <w:tcW w:w="1799" w:type="dxa"/>
            <w:tcBorders>
              <w:right w:val="single" w:sz="4" w:space="0" w:color="auto"/>
            </w:tcBorders>
          </w:tcPr>
          <w:p w:rsidR="00441844" w:rsidRPr="006B06EA" w:rsidRDefault="00441844" w:rsidP="008C572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1443" w:type="dxa"/>
            <w:vMerge/>
            <w:tcBorders>
              <w:left w:val="single" w:sz="4" w:space="0" w:color="auto"/>
            </w:tcBorders>
          </w:tcPr>
          <w:p w:rsidR="00441844" w:rsidRPr="006B06EA" w:rsidRDefault="00441844" w:rsidP="004B3B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41844" w:rsidRPr="006B06EA" w:rsidRDefault="00441844" w:rsidP="008C5723">
            <w:pPr>
              <w:spacing w:before="60" w:after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Uczeń rozumie proste oraz bardziej złożone polecenia nauczyciela i właściwie na nie reaguje</w:t>
            </w:r>
            <w:r w:rsidRPr="006B06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właściwe elementy obrazków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podczas słuchania nagrań, wykonuje odpowiednie gesty towarzyszące piosenkom 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poszczególnych rozdziałów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, rozumie i odgrywa słuchaną historyjkę obrazkową za pomocą gestów, nie popełniając błędów.</w:t>
            </w:r>
          </w:p>
        </w:tc>
        <w:tc>
          <w:tcPr>
            <w:tcW w:w="1978" w:type="dxa"/>
          </w:tcPr>
          <w:p w:rsidR="00441844" w:rsidRPr="006B06EA" w:rsidRDefault="00441844" w:rsidP="008C5723">
            <w:pPr>
              <w:spacing w:before="60" w:after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 rozumie proste polecenia nauczyciela i właściwie na nie reaguje</w:t>
            </w:r>
            <w:r w:rsidRPr="006B06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odpowiednie elementy obrazków podczas słuchanych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nagrań, wykonuje w większości właściwe gesty towarzyszące piosenkom 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poszczególnych rozdziałów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, w większości rozumie i odgrywa słuchaną historyjkę obrazkową za pomocą gestów</w:t>
            </w:r>
            <w:r w:rsidRPr="006B06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popełniając niewielkie błędy.</w:t>
            </w:r>
          </w:p>
        </w:tc>
        <w:tc>
          <w:tcPr>
            <w:tcW w:w="2245" w:type="dxa"/>
          </w:tcPr>
          <w:p w:rsidR="00441844" w:rsidRPr="006B06EA" w:rsidRDefault="00441844" w:rsidP="007C1EB2">
            <w:pPr>
              <w:spacing w:before="60" w:after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 rozumie proste polecenia nauczyciela i próbuje na nie reagować</w:t>
            </w:r>
            <w:r w:rsidRPr="006B06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część elementów obrazków podczas słuchanych nagrań, wykonuje niektóre gesty towarzyszące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piosenkom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poszczególnych rozdziałów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, częściowo rozumie słuchaną historyjkę obrazkową</w:t>
            </w:r>
            <w:r w:rsidRPr="006B06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441844" w:rsidRPr="006B06EA" w:rsidRDefault="00441844" w:rsidP="008C5723">
            <w:pPr>
              <w:spacing w:before="60" w:after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 rozumie niektóre proste polecenia nauczyciela i rzadko na nie reaguje</w:t>
            </w:r>
            <w:r w:rsidRPr="006B06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w większości</w:t>
            </w:r>
            <w:r w:rsidRPr="006B06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błędnie wskazuje elementy obrazków podczas słuchanych nagrań, sporadycznie wykonuje niektóre gesty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towarzyszące piosenkom 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poszczególnych rozdziałów</w:t>
            </w:r>
            <w:r w:rsidRPr="006B06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popełniając bardzo dużo błędów, nie rozumie większości nagrań i historyjki obrazkowej.</w:t>
            </w: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</w:tcBorders>
          </w:tcPr>
          <w:p w:rsidR="00441844" w:rsidRPr="006B06EA" w:rsidRDefault="00441844" w:rsidP="008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DD" w:rsidRPr="006B06EA" w:rsidTr="006B06EA">
        <w:trPr>
          <w:trHeight w:val="144"/>
        </w:trPr>
        <w:tc>
          <w:tcPr>
            <w:tcW w:w="1799" w:type="dxa"/>
            <w:tcBorders>
              <w:right w:val="single" w:sz="4" w:space="0" w:color="auto"/>
            </w:tcBorders>
          </w:tcPr>
          <w:p w:rsidR="004B3BDD" w:rsidRPr="006B06EA" w:rsidRDefault="004B3BDD" w:rsidP="008C572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Uzyskiwanie informacji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4B3BDD" w:rsidRPr="006B06EA" w:rsidRDefault="004B3BDD" w:rsidP="008C57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B3BDD" w:rsidRPr="006B06EA" w:rsidRDefault="004B3BDD" w:rsidP="007C1EB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Uczeń w sposób płynny udziela, pyta i prosi o informacje związane z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e słownictwem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poszczególnych rozdziałów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4B3BDD" w:rsidRPr="006B06EA" w:rsidRDefault="004B3BDD" w:rsidP="008C572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Uczeń udziela, pyta i prosi o informacje związane z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e słownictwem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poszczególnych rozdziałów,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popełniając drobne błędy językowe, niewpływające na zrozumienie wypowiedzi.</w:t>
            </w:r>
          </w:p>
        </w:tc>
        <w:tc>
          <w:tcPr>
            <w:tcW w:w="2245" w:type="dxa"/>
          </w:tcPr>
          <w:p w:rsidR="004B3BDD" w:rsidRPr="006B06EA" w:rsidRDefault="004B3BDD" w:rsidP="008C572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Uczeń udziela, pyt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a i prosi o informacje związane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e słownictwem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poszczególnych rozdziałów,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4B3BDD" w:rsidRPr="006B06EA" w:rsidRDefault="004B3BDD" w:rsidP="008C572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Uczeń udziela, pyta i prosi o informacje związane z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e słownictwem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poszczególnych rozdziałów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, popełniając błędy językowe, które w znacznym stopniu wpływają na właściwe zrozumienie wypowiedzi.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4B3BDD" w:rsidRPr="006B06EA" w:rsidRDefault="004B3BDD" w:rsidP="008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EA" w:rsidRPr="006B06EA" w:rsidTr="006B06EA">
        <w:trPr>
          <w:trHeight w:val="1766"/>
        </w:trPr>
        <w:tc>
          <w:tcPr>
            <w:tcW w:w="1799" w:type="dxa"/>
            <w:tcBorders>
              <w:right w:val="single" w:sz="4" w:space="0" w:color="auto"/>
            </w:tcBorders>
          </w:tcPr>
          <w:p w:rsidR="006B06EA" w:rsidRPr="006B06EA" w:rsidRDefault="006B06EA" w:rsidP="008C572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Gramatyka i słownictwo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</w:tcBorders>
          </w:tcPr>
          <w:p w:rsidR="006B06EA" w:rsidRPr="006B06EA" w:rsidRDefault="006B06EA" w:rsidP="008C57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B06EA" w:rsidRPr="006B06EA" w:rsidRDefault="006B06EA" w:rsidP="007C1EB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poprawnie stosuje poznane słownictwo i struktury 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poszczególnych rozdziałów.</w:t>
            </w:r>
          </w:p>
        </w:tc>
        <w:tc>
          <w:tcPr>
            <w:tcW w:w="1978" w:type="dxa"/>
          </w:tcPr>
          <w:p w:rsidR="006B06EA" w:rsidRPr="006B06EA" w:rsidRDefault="006B06EA" w:rsidP="007C1EB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stosuje poznane słownictwo i struktury 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poszczególnych rozdziałów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, popełniając nieliczne błędy.</w:t>
            </w:r>
          </w:p>
        </w:tc>
        <w:tc>
          <w:tcPr>
            <w:tcW w:w="2245" w:type="dxa"/>
          </w:tcPr>
          <w:p w:rsidR="006B06EA" w:rsidRPr="006B06EA" w:rsidRDefault="006B06EA" w:rsidP="008C572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stosuje poznane słownictwo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i struktury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poszczególnych rozdziałów ,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popełniając liczne błędy.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6B06EA" w:rsidRPr="006B06EA" w:rsidRDefault="006B06EA" w:rsidP="007C1EB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stosuje poznane słownictwo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poszczególnych rozdziałów ,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popełniając bardzo liczne błędy.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nil"/>
            </w:tcBorders>
          </w:tcPr>
          <w:p w:rsidR="006B06EA" w:rsidRPr="006B06EA" w:rsidRDefault="006B06EA" w:rsidP="008C57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EA" w:rsidRPr="006B06EA" w:rsidTr="006B06EA">
        <w:trPr>
          <w:trHeight w:val="2834"/>
        </w:trPr>
        <w:tc>
          <w:tcPr>
            <w:tcW w:w="1799" w:type="dxa"/>
            <w:tcBorders>
              <w:right w:val="single" w:sz="4" w:space="0" w:color="auto"/>
            </w:tcBorders>
          </w:tcPr>
          <w:p w:rsidR="006B06EA" w:rsidRPr="006B06EA" w:rsidRDefault="006B06EA" w:rsidP="008C572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Czytanie i pisanie</w:t>
            </w:r>
          </w:p>
        </w:tc>
        <w:tc>
          <w:tcPr>
            <w:tcW w:w="1443" w:type="dxa"/>
            <w:vMerge/>
            <w:tcBorders>
              <w:left w:val="single" w:sz="4" w:space="0" w:color="auto"/>
            </w:tcBorders>
          </w:tcPr>
          <w:p w:rsidR="006B06EA" w:rsidRPr="006B06EA" w:rsidRDefault="006B06EA" w:rsidP="004B3B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B06EA" w:rsidRPr="006B06EA" w:rsidRDefault="006B06EA" w:rsidP="007C1EB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bez większych problemów czyta wyrazy 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poszczególnych rozdziałów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oraz pisze po śladzie, nie popełniając większych błędów, zachowując odpowiednią staranność.</w:t>
            </w:r>
          </w:p>
        </w:tc>
        <w:tc>
          <w:tcPr>
            <w:tcW w:w="1978" w:type="dxa"/>
          </w:tcPr>
          <w:p w:rsidR="006B06EA" w:rsidRPr="006B06EA" w:rsidRDefault="006B06EA" w:rsidP="007C1EB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czyta wyrazy 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poszczególnych rozdziałów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>pisze po śladzie,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popełniając drobne błędy i zachowując staranność w miarę swoich możliwości.</w:t>
            </w:r>
          </w:p>
        </w:tc>
        <w:tc>
          <w:tcPr>
            <w:tcW w:w="2245" w:type="dxa"/>
          </w:tcPr>
          <w:p w:rsidR="006B06EA" w:rsidRPr="006B06EA" w:rsidRDefault="006B06EA" w:rsidP="00FC5F2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czyta niektóre wyrazy 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poszczególnych rozdziałów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oraz stara się pisać po śladzie, popełniając liczne błędy, nie zachowując właściwej staranności.</w:t>
            </w:r>
          </w:p>
        </w:tc>
        <w:tc>
          <w:tcPr>
            <w:tcW w:w="2714" w:type="dxa"/>
            <w:gridSpan w:val="2"/>
            <w:tcBorders>
              <w:right w:val="single" w:sz="4" w:space="0" w:color="auto"/>
            </w:tcBorders>
          </w:tcPr>
          <w:p w:rsidR="006B06EA" w:rsidRPr="006B06EA" w:rsidRDefault="006B06EA" w:rsidP="00FC5F2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czyta pojedyncze wyrazy z </w:t>
            </w:r>
            <w:r w:rsidRPr="006B06EA">
              <w:rPr>
                <w:rFonts w:ascii="Times New Roman" w:hAnsi="Times New Roman" w:cs="Times New Roman"/>
                <w:sz w:val="24"/>
                <w:szCs w:val="24"/>
              </w:rPr>
              <w:t xml:space="preserve">poszczególnych rozdziałów </w:t>
            </w:r>
            <w:r w:rsidRPr="006B06EA">
              <w:rPr>
                <w:rFonts w:ascii="Times New Roman" w:eastAsia="Calibri" w:hAnsi="Times New Roman" w:cs="Times New Roman"/>
                <w:sz w:val="24"/>
                <w:szCs w:val="24"/>
              </w:rPr>
              <w:t>oraz nie stara się pisać po śladzie lub robi to niechlujnie.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</w:tcBorders>
          </w:tcPr>
          <w:p w:rsidR="006B06EA" w:rsidRPr="006B06EA" w:rsidRDefault="006B06EA" w:rsidP="008C57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684" w:rsidRPr="006B06EA" w:rsidRDefault="00513684">
      <w:pPr>
        <w:rPr>
          <w:rFonts w:ascii="Times New Roman" w:hAnsi="Times New Roman" w:cs="Times New Roman"/>
          <w:sz w:val="24"/>
          <w:szCs w:val="24"/>
        </w:rPr>
      </w:pPr>
    </w:p>
    <w:sectPr w:rsidR="00513684" w:rsidRPr="006B06EA" w:rsidSect="007C1E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EB2"/>
    <w:rsid w:val="00441844"/>
    <w:rsid w:val="004B3BDD"/>
    <w:rsid w:val="00513684"/>
    <w:rsid w:val="006B06EA"/>
    <w:rsid w:val="006F56A7"/>
    <w:rsid w:val="007C1EB2"/>
    <w:rsid w:val="00822F19"/>
    <w:rsid w:val="008B1B41"/>
    <w:rsid w:val="009B0C7E"/>
    <w:rsid w:val="009D7B93"/>
    <w:rsid w:val="00FC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44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Borczak</dc:creator>
  <cp:lastModifiedBy>Agnieszka Borczak</cp:lastModifiedBy>
  <cp:revision>3</cp:revision>
  <dcterms:created xsi:type="dcterms:W3CDTF">2022-01-14T19:28:00Z</dcterms:created>
  <dcterms:modified xsi:type="dcterms:W3CDTF">2022-01-14T20:25:00Z</dcterms:modified>
</cp:coreProperties>
</file>